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732" w:rsidRDefault="002B0732" w:rsidP="00630315">
      <w:pPr>
        <w:jc w:val="center"/>
        <w:rPr>
          <w:b/>
          <w:sz w:val="28"/>
          <w:szCs w:val="28"/>
          <w:u w:val="single"/>
        </w:rPr>
      </w:pPr>
      <w:r>
        <w:rPr>
          <w:noProof/>
        </w:rPr>
        <w:drawing>
          <wp:inline distT="0" distB="0" distL="0" distR="0" wp14:anchorId="1ECF50E8" wp14:editId="125F8DD4">
            <wp:extent cx="2039007" cy="117584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M.JPG"/>
                    <pic:cNvPicPr/>
                  </pic:nvPicPr>
                  <pic:blipFill>
                    <a:blip r:embed="rId6">
                      <a:extLst>
                        <a:ext uri="{28A0092B-C50C-407E-A947-70E740481C1C}">
                          <a14:useLocalDpi xmlns:a14="http://schemas.microsoft.com/office/drawing/2010/main" val="0"/>
                        </a:ext>
                      </a:extLst>
                    </a:blip>
                    <a:stretch>
                      <a:fillRect/>
                    </a:stretch>
                  </pic:blipFill>
                  <pic:spPr>
                    <a:xfrm>
                      <a:off x="0" y="0"/>
                      <a:ext cx="2049892" cy="1182119"/>
                    </a:xfrm>
                    <a:prstGeom prst="rect">
                      <a:avLst/>
                    </a:prstGeom>
                  </pic:spPr>
                </pic:pic>
              </a:graphicData>
            </a:graphic>
          </wp:inline>
        </w:drawing>
      </w:r>
    </w:p>
    <w:p w:rsidR="00630315" w:rsidRDefault="00630315" w:rsidP="00630315">
      <w:pPr>
        <w:jc w:val="center"/>
        <w:rPr>
          <w:b/>
          <w:sz w:val="28"/>
          <w:szCs w:val="28"/>
          <w:u w:val="single"/>
        </w:rPr>
      </w:pPr>
      <w:r w:rsidRPr="00E50BAE">
        <w:rPr>
          <w:b/>
          <w:sz w:val="28"/>
          <w:szCs w:val="28"/>
          <w:u w:val="single"/>
        </w:rPr>
        <w:t>Notice of Meeting</w:t>
      </w:r>
    </w:p>
    <w:p w:rsidR="00BE7962" w:rsidRPr="00E50BAE" w:rsidRDefault="00BE7962" w:rsidP="00630315">
      <w:pPr>
        <w:jc w:val="center"/>
        <w:rPr>
          <w:b/>
          <w:sz w:val="28"/>
          <w:szCs w:val="28"/>
          <w:u w:val="single"/>
        </w:rPr>
      </w:pPr>
    </w:p>
    <w:tbl>
      <w:tblPr>
        <w:tblStyle w:val="TableGrid"/>
        <w:tblW w:w="0" w:type="auto"/>
        <w:jc w:val="center"/>
        <w:tblLook w:val="04A0" w:firstRow="1" w:lastRow="0" w:firstColumn="1" w:lastColumn="0" w:noHBand="0" w:noVBand="1"/>
      </w:tblPr>
      <w:tblGrid>
        <w:gridCol w:w="1998"/>
        <w:gridCol w:w="7578"/>
      </w:tblGrid>
      <w:tr w:rsidR="00630315" w:rsidTr="004E49F0">
        <w:trPr>
          <w:jc w:val="center"/>
        </w:trPr>
        <w:tc>
          <w:tcPr>
            <w:tcW w:w="1998" w:type="dxa"/>
            <w:tcBorders>
              <w:top w:val="dotted" w:sz="4" w:space="0" w:color="FFFFFF" w:themeColor="background1"/>
              <w:left w:val="dotted" w:sz="4" w:space="0" w:color="FFFFFF" w:themeColor="background1"/>
              <w:bottom w:val="dotted" w:sz="4" w:space="0" w:color="1F497D" w:themeColor="text2"/>
              <w:right w:val="dotted" w:sz="4" w:space="0" w:color="DBE5F1" w:themeColor="accent1" w:themeTint="33"/>
            </w:tcBorders>
          </w:tcPr>
          <w:p w:rsidR="00630315" w:rsidRPr="00C93E95" w:rsidRDefault="00630315">
            <w:pPr>
              <w:rPr>
                <w:u w:val="single"/>
              </w:rPr>
            </w:pPr>
            <w:r w:rsidRPr="00C93E95">
              <w:rPr>
                <w:u w:val="single"/>
              </w:rPr>
              <w:t>Date:</w:t>
            </w:r>
          </w:p>
        </w:tc>
        <w:tc>
          <w:tcPr>
            <w:tcW w:w="7578" w:type="dxa"/>
            <w:tcBorders>
              <w:top w:val="dotted" w:sz="4" w:space="0" w:color="FFFFFF" w:themeColor="background1"/>
              <w:left w:val="dotted" w:sz="4" w:space="0" w:color="DBE5F1" w:themeColor="accent1" w:themeTint="33"/>
              <w:bottom w:val="dotted" w:sz="4" w:space="0" w:color="1F497D" w:themeColor="text2"/>
              <w:right w:val="dotted" w:sz="4" w:space="0" w:color="FFFFFF" w:themeColor="background1"/>
            </w:tcBorders>
          </w:tcPr>
          <w:p w:rsidR="00630315" w:rsidRDefault="009932EE">
            <w:r>
              <w:t>Thursday,  April 20</w:t>
            </w:r>
            <w:r w:rsidR="007F1047">
              <w:t>, 2016</w:t>
            </w:r>
          </w:p>
          <w:p w:rsidR="003304CA" w:rsidRPr="003304CA" w:rsidRDefault="003304CA">
            <w:pPr>
              <w:rPr>
                <w:sz w:val="12"/>
                <w:szCs w:val="16"/>
              </w:rPr>
            </w:pPr>
          </w:p>
        </w:tc>
      </w:tr>
      <w:tr w:rsidR="00630315" w:rsidTr="004E49F0">
        <w:trPr>
          <w:jc w:val="center"/>
        </w:trPr>
        <w:tc>
          <w:tcPr>
            <w:tcW w:w="199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pPr>
              <w:rPr>
                <w:sz w:val="16"/>
                <w:szCs w:val="16"/>
                <w:u w:val="single"/>
              </w:rPr>
            </w:pPr>
          </w:p>
          <w:p w:rsidR="00630315" w:rsidRPr="00C93E95" w:rsidRDefault="00630315">
            <w:pPr>
              <w:rPr>
                <w:u w:val="single"/>
              </w:rPr>
            </w:pPr>
            <w:r w:rsidRPr="00C93E95">
              <w:rPr>
                <w:u w:val="single"/>
              </w:rPr>
              <w:t>Place:</w:t>
            </w:r>
          </w:p>
        </w:tc>
        <w:tc>
          <w:tcPr>
            <w:tcW w:w="757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pPr>
              <w:rPr>
                <w:sz w:val="12"/>
                <w:szCs w:val="16"/>
              </w:rPr>
            </w:pPr>
          </w:p>
          <w:p w:rsidR="007F1047" w:rsidRPr="00AF7742" w:rsidRDefault="009932EE" w:rsidP="007F1047">
            <w:r>
              <w:t>Best Western Royal Plaza</w:t>
            </w:r>
          </w:p>
          <w:p w:rsidR="007F1047" w:rsidRDefault="009932EE" w:rsidP="007F1047">
            <w:r>
              <w:t>181 Boston Post Road W</w:t>
            </w:r>
          </w:p>
          <w:p w:rsidR="007F1047" w:rsidRDefault="009932EE" w:rsidP="007F1047">
            <w:r>
              <w:t>Marlb</w:t>
            </w:r>
            <w:r w:rsidR="00996CE3">
              <w:t>orough, MA 0</w:t>
            </w:r>
            <w:r>
              <w:t>1752</w:t>
            </w:r>
          </w:p>
          <w:p w:rsidR="00C77761" w:rsidRPr="00AF7742" w:rsidRDefault="00C77761" w:rsidP="007F1047"/>
          <w:p w:rsidR="003304CA" w:rsidRPr="003304CA" w:rsidRDefault="003304CA" w:rsidP="00C77761">
            <w:pPr>
              <w:rPr>
                <w:sz w:val="12"/>
                <w:szCs w:val="10"/>
              </w:rPr>
            </w:pPr>
          </w:p>
        </w:tc>
      </w:tr>
      <w:tr w:rsidR="00630315" w:rsidTr="004E49F0">
        <w:trPr>
          <w:jc w:val="center"/>
        </w:trPr>
        <w:tc>
          <w:tcPr>
            <w:tcW w:w="199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pPr>
              <w:rPr>
                <w:sz w:val="16"/>
                <w:szCs w:val="16"/>
                <w:u w:val="single"/>
              </w:rPr>
            </w:pPr>
          </w:p>
          <w:p w:rsidR="00630315" w:rsidRPr="00C93E95" w:rsidRDefault="00630315">
            <w:pPr>
              <w:rPr>
                <w:u w:val="single"/>
              </w:rPr>
            </w:pPr>
            <w:r w:rsidRPr="00C93E95">
              <w:rPr>
                <w:u w:val="single"/>
              </w:rPr>
              <w:t>Coordinators:</w:t>
            </w:r>
          </w:p>
        </w:tc>
        <w:tc>
          <w:tcPr>
            <w:tcW w:w="757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pPr>
              <w:rPr>
                <w:b/>
                <w:sz w:val="12"/>
                <w:szCs w:val="16"/>
              </w:rPr>
            </w:pPr>
          </w:p>
          <w:p w:rsidR="007F1047" w:rsidRPr="00A75902" w:rsidRDefault="00996CE3" w:rsidP="007F1047">
            <w:r>
              <w:t>Becky Hilbig</w:t>
            </w:r>
            <w:r w:rsidR="007F1047">
              <w:t xml:space="preserve"> - </w:t>
            </w:r>
            <w:r w:rsidR="007F1047" w:rsidRPr="00A75902">
              <w:t xml:space="preserve"> </w:t>
            </w:r>
            <w:r>
              <w:t>Harrington Hospital</w:t>
            </w:r>
          </w:p>
          <w:p w:rsidR="003304CA" w:rsidRPr="003304CA" w:rsidRDefault="005F1C00" w:rsidP="007F1047">
            <w:pPr>
              <w:rPr>
                <w:sz w:val="12"/>
                <w:szCs w:val="10"/>
              </w:rPr>
            </w:pPr>
            <w:r>
              <w:t xml:space="preserve">Sandra Magaw – </w:t>
            </w:r>
            <w:r w:rsidR="00996CE3">
              <w:t>ROI</w:t>
            </w:r>
            <w:r w:rsidR="007F1047" w:rsidRPr="00C93E95">
              <w:rPr>
                <w:b/>
              </w:rPr>
              <w:t xml:space="preserve"> </w:t>
            </w:r>
            <w:r w:rsidRPr="005F1C00">
              <w:t>/Bolder Healthcare Solutions</w:t>
            </w:r>
          </w:p>
        </w:tc>
      </w:tr>
      <w:tr w:rsidR="00630315" w:rsidTr="004E49F0">
        <w:trPr>
          <w:jc w:val="center"/>
        </w:trPr>
        <w:tc>
          <w:tcPr>
            <w:tcW w:w="199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pPr>
              <w:rPr>
                <w:sz w:val="16"/>
                <w:szCs w:val="16"/>
                <w:u w:val="single"/>
              </w:rPr>
            </w:pPr>
          </w:p>
          <w:p w:rsidR="00630315" w:rsidRPr="00C93E95" w:rsidRDefault="00630315">
            <w:pPr>
              <w:rPr>
                <w:u w:val="single"/>
              </w:rPr>
            </w:pPr>
            <w:r w:rsidRPr="00C93E95">
              <w:rPr>
                <w:u w:val="single"/>
              </w:rPr>
              <w:t>Topic:</w:t>
            </w:r>
          </w:p>
        </w:tc>
        <w:tc>
          <w:tcPr>
            <w:tcW w:w="7578"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8C633D" w:rsidRDefault="003304CA" w:rsidP="00630315">
            <w:pPr>
              <w:rPr>
                <w:b/>
                <w:sz w:val="12"/>
                <w:szCs w:val="16"/>
              </w:rPr>
            </w:pPr>
          </w:p>
          <w:p w:rsidR="00E93C38" w:rsidRDefault="00996CE3" w:rsidP="009932EE">
            <w:pPr>
              <w:rPr>
                <w:b/>
                <w:i/>
                <w:color w:val="548DD4" w:themeColor="text2" w:themeTint="99"/>
                <w:sz w:val="28"/>
                <w:szCs w:val="28"/>
              </w:rPr>
            </w:pPr>
            <w:r w:rsidRPr="008C633D">
              <w:rPr>
                <w:b/>
                <w:i/>
                <w:color w:val="548DD4" w:themeColor="text2" w:themeTint="99"/>
                <w:sz w:val="28"/>
                <w:szCs w:val="28"/>
              </w:rPr>
              <w:t>“</w:t>
            </w:r>
            <w:r w:rsidR="00E93C38">
              <w:rPr>
                <w:b/>
                <w:i/>
                <w:color w:val="548DD4" w:themeColor="text2" w:themeTint="99"/>
                <w:sz w:val="28"/>
                <w:szCs w:val="28"/>
              </w:rPr>
              <w:t>Showering you with Best Practices</w:t>
            </w:r>
            <w:r w:rsidR="009932EE">
              <w:rPr>
                <w:b/>
                <w:i/>
                <w:color w:val="548DD4" w:themeColor="text2" w:themeTint="99"/>
                <w:sz w:val="28"/>
                <w:szCs w:val="28"/>
              </w:rPr>
              <w:t>!”</w:t>
            </w:r>
          </w:p>
          <w:p w:rsidR="007F1047" w:rsidRPr="008C633D" w:rsidRDefault="00E93C38" w:rsidP="007F1047">
            <w:pPr>
              <w:rPr>
                <w:rFonts w:ascii="Tahoma" w:eastAsia="Times New Roman" w:hAnsi="Tahoma" w:cs="Tahoma"/>
                <w:b/>
                <w:i/>
                <w:sz w:val="20"/>
                <w:szCs w:val="20"/>
              </w:rPr>
            </w:pPr>
            <w:r>
              <w:rPr>
                <w:b/>
                <w:i/>
                <w:color w:val="548DD4" w:themeColor="text2" w:themeTint="99"/>
                <w:sz w:val="28"/>
                <w:szCs w:val="28"/>
              </w:rPr>
              <w:t xml:space="preserve">                  </w:t>
            </w:r>
            <w:bookmarkStart w:id="0" w:name="_GoBack"/>
            <w:r>
              <w:rPr>
                <w:b/>
                <w:i/>
                <w:noProof/>
                <w:color w:val="548DD4" w:themeColor="text2" w:themeTint="99"/>
                <w:sz w:val="28"/>
                <w:szCs w:val="28"/>
              </w:rPr>
              <w:drawing>
                <wp:inline distT="0" distB="0" distL="0" distR="0">
                  <wp:extent cx="1026134" cy="685800"/>
                  <wp:effectExtent l="0" t="0" r="3175" b="0"/>
                  <wp:docPr id="3" name="Picture 3" descr="C:\Users\rhilbig\AppData\Local\Microsoft\Windows\Temporary Internet Files\Content.IE5\50BS1AHW\april-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ilbig\AppData\Local\Microsoft\Windows\Temporary Internet Files\Content.IE5\50BS1AHW\april-clip-art[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6134" cy="685800"/>
                          </a:xfrm>
                          <a:prstGeom prst="rect">
                            <a:avLst/>
                          </a:prstGeom>
                          <a:noFill/>
                          <a:ln>
                            <a:noFill/>
                          </a:ln>
                        </pic:spPr>
                      </pic:pic>
                    </a:graphicData>
                  </a:graphic>
                </wp:inline>
              </w:drawing>
            </w:r>
            <w:bookmarkEnd w:id="0"/>
          </w:p>
          <w:p w:rsidR="003304CA" w:rsidRPr="008C633D" w:rsidRDefault="003304CA" w:rsidP="007F1047">
            <w:pPr>
              <w:rPr>
                <w:b/>
                <w:sz w:val="12"/>
                <w:szCs w:val="10"/>
              </w:rPr>
            </w:pPr>
          </w:p>
        </w:tc>
      </w:tr>
    </w:tbl>
    <w:p w:rsidR="00BE7962" w:rsidRDefault="00BE7962" w:rsidP="00C41E73">
      <w:pPr>
        <w:jc w:val="center"/>
      </w:pPr>
    </w:p>
    <w:p w:rsidR="00D96601" w:rsidRPr="00996CE3" w:rsidRDefault="00D96601" w:rsidP="00D96601">
      <w:pPr>
        <w:jc w:val="center"/>
        <w:rPr>
          <w:b/>
          <w:color w:val="548DD4" w:themeColor="text2" w:themeTint="99"/>
          <w:sz w:val="28"/>
          <w:szCs w:val="28"/>
          <w:u w:val="single"/>
        </w:rPr>
      </w:pPr>
      <w:r w:rsidRPr="00996CE3">
        <w:rPr>
          <w:b/>
          <w:color w:val="548DD4" w:themeColor="text2" w:themeTint="99"/>
          <w:sz w:val="28"/>
          <w:szCs w:val="28"/>
          <w:u w:val="single"/>
        </w:rPr>
        <w:t>Meeting Agenda</w:t>
      </w:r>
    </w:p>
    <w:tbl>
      <w:tblPr>
        <w:tblStyle w:val="TableGrid"/>
        <w:tblW w:w="0" w:type="auto"/>
        <w:jc w:val="center"/>
        <w:tblLook w:val="04A0" w:firstRow="1" w:lastRow="0" w:firstColumn="1" w:lastColumn="0" w:noHBand="0" w:noVBand="1"/>
      </w:tblPr>
      <w:tblGrid>
        <w:gridCol w:w="2592"/>
        <w:gridCol w:w="7056"/>
      </w:tblGrid>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C41E73" w:rsidRDefault="00E30E32" w:rsidP="00C41E73">
            <w:r>
              <w:t>8:30 – 9:00</w:t>
            </w:r>
            <w:r w:rsidR="00C41E73">
              <w:t xml:space="preserve"> am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C77761" w:rsidRDefault="00D96601" w:rsidP="00D96601">
            <w:pPr>
              <w:rPr>
                <w:b/>
                <w:color w:val="548DD4" w:themeColor="text2" w:themeTint="99"/>
              </w:rPr>
            </w:pPr>
            <w:r w:rsidRPr="00C77761">
              <w:rPr>
                <w:b/>
                <w:color w:val="548DD4" w:themeColor="text2" w:themeTint="99"/>
              </w:rPr>
              <w:t xml:space="preserve">Registration and Breakfast </w:t>
            </w:r>
          </w:p>
          <w:p w:rsidR="00D96601" w:rsidRPr="00C77761" w:rsidRDefault="00D96601" w:rsidP="00D96601">
            <w:pPr>
              <w:rPr>
                <w:b/>
                <w:color w:val="548DD4" w:themeColor="text2" w:themeTint="99"/>
                <w:sz w:val="12"/>
                <w:szCs w:val="16"/>
              </w:rPr>
            </w:pPr>
          </w:p>
        </w:tc>
      </w:tr>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C41E73" w:rsidRDefault="00C77761" w:rsidP="00C41E73">
            <w:pPr>
              <w:jc w:val="both"/>
            </w:pPr>
            <w:r>
              <w:t>9:00 – 9:15</w:t>
            </w:r>
            <w:r w:rsidR="00C41E73">
              <w:t xml:space="preserve"> am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880843" w:rsidRDefault="003304CA" w:rsidP="00C41E73">
            <w:pPr>
              <w:rPr>
                <w:b/>
                <w:sz w:val="12"/>
                <w:szCs w:val="16"/>
              </w:rPr>
            </w:pPr>
          </w:p>
          <w:p w:rsidR="00C41E73" w:rsidRPr="00C77761" w:rsidRDefault="00880843" w:rsidP="00C41E73">
            <w:pPr>
              <w:rPr>
                <w:b/>
                <w:color w:val="548DD4" w:themeColor="text2" w:themeTint="99"/>
              </w:rPr>
            </w:pPr>
            <w:r w:rsidRPr="00C77761">
              <w:rPr>
                <w:b/>
                <w:color w:val="548DD4" w:themeColor="text2" w:themeTint="99"/>
              </w:rPr>
              <w:t>Updates and Announcements</w:t>
            </w:r>
            <w:r w:rsidR="0051288B">
              <w:rPr>
                <w:b/>
                <w:color w:val="548DD4" w:themeColor="text2" w:themeTint="99"/>
              </w:rPr>
              <w:t xml:space="preserve"> </w:t>
            </w:r>
          </w:p>
          <w:p w:rsidR="00880843" w:rsidRPr="00880843" w:rsidRDefault="00880843" w:rsidP="00880843">
            <w:pPr>
              <w:rPr>
                <w:b/>
              </w:rPr>
            </w:pPr>
            <w:r w:rsidRPr="00880843">
              <w:rPr>
                <w:b/>
              </w:rPr>
              <w:t>Tim Moore, MAPAM President</w:t>
            </w:r>
          </w:p>
          <w:p w:rsidR="003304CA" w:rsidRPr="00880843" w:rsidRDefault="003304CA" w:rsidP="00C41E73">
            <w:pPr>
              <w:rPr>
                <w:b/>
                <w:sz w:val="12"/>
                <w:szCs w:val="16"/>
              </w:rPr>
            </w:pPr>
          </w:p>
        </w:tc>
      </w:tr>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rsidP="00C41E73">
            <w:pPr>
              <w:jc w:val="both"/>
              <w:rPr>
                <w:sz w:val="16"/>
                <w:szCs w:val="16"/>
              </w:rPr>
            </w:pPr>
          </w:p>
          <w:p w:rsidR="00C41E73" w:rsidRDefault="00C77761" w:rsidP="00C41E73">
            <w:pPr>
              <w:jc w:val="both"/>
            </w:pPr>
            <w:r>
              <w:t>9:15</w:t>
            </w:r>
            <w:r w:rsidR="00BE7962">
              <w:t xml:space="preserve"> – </w:t>
            </w:r>
            <w:r>
              <w:t>10:00</w:t>
            </w:r>
            <w:r w:rsidR="00C41E73">
              <w:t xml:space="preserve"> am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880843" w:rsidRDefault="003304CA" w:rsidP="00C41E73">
            <w:pPr>
              <w:rPr>
                <w:b/>
                <w:sz w:val="12"/>
                <w:szCs w:val="16"/>
              </w:rPr>
            </w:pPr>
          </w:p>
          <w:p w:rsidR="00BE7962" w:rsidRPr="00996CE3" w:rsidRDefault="009932EE" w:rsidP="00BE7962">
            <w:pPr>
              <w:rPr>
                <w:b/>
                <w:color w:val="548DD4" w:themeColor="text2" w:themeTint="99"/>
              </w:rPr>
            </w:pPr>
            <w:r>
              <w:rPr>
                <w:b/>
                <w:color w:val="548DD4" w:themeColor="text2" w:themeTint="99"/>
              </w:rPr>
              <w:t>Best Practices for Worker</w:t>
            </w:r>
            <w:r w:rsidR="00805194">
              <w:rPr>
                <w:b/>
                <w:color w:val="548DD4" w:themeColor="text2" w:themeTint="99"/>
              </w:rPr>
              <w:t>’</w:t>
            </w:r>
            <w:r>
              <w:rPr>
                <w:b/>
                <w:color w:val="548DD4" w:themeColor="text2" w:themeTint="99"/>
              </w:rPr>
              <w:t>s Compensation and Auto Claims</w:t>
            </w:r>
          </w:p>
          <w:p w:rsidR="00D96601" w:rsidRPr="001D065B" w:rsidRDefault="00805194" w:rsidP="00C77761">
            <w:pPr>
              <w:rPr>
                <w:b/>
              </w:rPr>
            </w:pPr>
            <w:r>
              <w:rPr>
                <w:b/>
              </w:rPr>
              <w:t>Maureen Du</w:t>
            </w:r>
            <w:r w:rsidR="009932EE">
              <w:rPr>
                <w:b/>
              </w:rPr>
              <w:t>kett,  Client Service Manager, Parallon</w:t>
            </w:r>
          </w:p>
          <w:p w:rsidR="00C77761" w:rsidRPr="00880843" w:rsidRDefault="00C77761" w:rsidP="00C77761">
            <w:pPr>
              <w:rPr>
                <w:b/>
                <w:sz w:val="12"/>
                <w:szCs w:val="16"/>
              </w:rPr>
            </w:pPr>
          </w:p>
        </w:tc>
      </w:tr>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rsidP="00C41E73">
            <w:pPr>
              <w:jc w:val="both"/>
              <w:rPr>
                <w:sz w:val="16"/>
                <w:szCs w:val="16"/>
              </w:rPr>
            </w:pPr>
          </w:p>
          <w:p w:rsidR="00C41E73" w:rsidRDefault="009932EE" w:rsidP="00C41E73">
            <w:pPr>
              <w:jc w:val="both"/>
            </w:pPr>
            <w:r>
              <w:t>10:00 – 11:00</w:t>
            </w:r>
            <w:r w:rsidR="00C41E73">
              <w:t xml:space="preserve"> am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996CE3" w:rsidRDefault="003304CA" w:rsidP="00C41E73">
            <w:pPr>
              <w:rPr>
                <w:b/>
                <w:color w:val="548DD4" w:themeColor="text2" w:themeTint="99"/>
                <w:sz w:val="12"/>
                <w:szCs w:val="16"/>
              </w:rPr>
            </w:pPr>
          </w:p>
          <w:p w:rsidR="00BE7962" w:rsidRPr="00996CE3" w:rsidRDefault="009932EE" w:rsidP="00BE7962">
            <w:pPr>
              <w:rPr>
                <w:b/>
                <w:color w:val="548DD4" w:themeColor="text2" w:themeTint="99"/>
              </w:rPr>
            </w:pPr>
            <w:r>
              <w:rPr>
                <w:b/>
                <w:color w:val="548DD4" w:themeColor="text2" w:themeTint="99"/>
              </w:rPr>
              <w:t>Modifier Madness!</w:t>
            </w:r>
          </w:p>
          <w:p w:rsidR="003304CA" w:rsidRPr="001D065B" w:rsidRDefault="009932EE" w:rsidP="00BE7962">
            <w:pPr>
              <w:rPr>
                <w:b/>
              </w:rPr>
            </w:pPr>
            <w:r>
              <w:rPr>
                <w:b/>
              </w:rPr>
              <w:t>Julie Hall and Jon Menard, Consultants, ROI</w:t>
            </w:r>
          </w:p>
          <w:p w:rsidR="00C77761" w:rsidRPr="00996CE3" w:rsidRDefault="00C77761" w:rsidP="00BE7962">
            <w:pPr>
              <w:rPr>
                <w:b/>
                <w:color w:val="548DD4" w:themeColor="text2" w:themeTint="99"/>
                <w:sz w:val="12"/>
                <w:szCs w:val="16"/>
              </w:rPr>
            </w:pPr>
          </w:p>
        </w:tc>
      </w:tr>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rsidP="00C41E73">
            <w:pPr>
              <w:jc w:val="both"/>
              <w:rPr>
                <w:sz w:val="16"/>
                <w:szCs w:val="16"/>
              </w:rPr>
            </w:pPr>
          </w:p>
          <w:p w:rsidR="00C41E73" w:rsidRDefault="009932EE" w:rsidP="00C41E73">
            <w:pPr>
              <w:jc w:val="both"/>
            </w:pPr>
            <w:r>
              <w:t>11:00 – 11:15</w:t>
            </w:r>
            <w:r w:rsidR="00C41E73">
              <w:t xml:space="preserve"> am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880843" w:rsidRDefault="003304CA" w:rsidP="00C41E73">
            <w:pPr>
              <w:rPr>
                <w:b/>
                <w:sz w:val="12"/>
                <w:szCs w:val="16"/>
              </w:rPr>
            </w:pPr>
          </w:p>
          <w:p w:rsidR="00BE7962" w:rsidRPr="00996CE3" w:rsidRDefault="00C77761" w:rsidP="00BE7962">
            <w:pPr>
              <w:rPr>
                <w:b/>
                <w:color w:val="548DD4" w:themeColor="text2" w:themeTint="99"/>
              </w:rPr>
            </w:pPr>
            <w:r>
              <w:rPr>
                <w:b/>
                <w:color w:val="548DD4" w:themeColor="text2" w:themeTint="99"/>
              </w:rPr>
              <w:t>Networking and  Break</w:t>
            </w:r>
          </w:p>
          <w:p w:rsidR="003304CA" w:rsidRPr="00880843" w:rsidRDefault="003304CA" w:rsidP="00C77761">
            <w:pPr>
              <w:rPr>
                <w:b/>
                <w:sz w:val="12"/>
                <w:szCs w:val="10"/>
              </w:rPr>
            </w:pPr>
          </w:p>
        </w:tc>
      </w:tr>
      <w:tr w:rsidR="00E25EA7" w:rsidTr="004E49F0">
        <w:trPr>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3304CA" w:rsidRDefault="003304CA" w:rsidP="00C41E73">
            <w:pPr>
              <w:jc w:val="both"/>
              <w:rPr>
                <w:sz w:val="16"/>
                <w:szCs w:val="16"/>
              </w:rPr>
            </w:pPr>
          </w:p>
          <w:p w:rsidR="00C41E73" w:rsidRDefault="00C77761" w:rsidP="00C77761">
            <w:pPr>
              <w:jc w:val="both"/>
            </w:pPr>
            <w:r>
              <w:t>11</w:t>
            </w:r>
            <w:r w:rsidR="009932EE">
              <w:t>:15</w:t>
            </w:r>
            <w:r w:rsidR="00F31420">
              <w:t xml:space="preserve"> </w:t>
            </w:r>
            <w:r w:rsidR="009932EE">
              <w:t>– 12:15</w:t>
            </w:r>
            <w:r>
              <w:t xml:space="preserve"> PM</w:t>
            </w: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3304CA" w:rsidRPr="00880843" w:rsidRDefault="003304CA" w:rsidP="00C41E73">
            <w:pPr>
              <w:rPr>
                <w:b/>
                <w:sz w:val="12"/>
                <w:szCs w:val="16"/>
              </w:rPr>
            </w:pPr>
          </w:p>
          <w:p w:rsidR="00C77761" w:rsidRDefault="00B32EAD" w:rsidP="00C77761">
            <w:pPr>
              <w:rPr>
                <w:b/>
                <w:color w:val="548DD4" w:themeColor="text2" w:themeTint="99"/>
              </w:rPr>
            </w:pPr>
            <w:r>
              <w:rPr>
                <w:b/>
                <w:color w:val="548DD4" w:themeColor="text2" w:themeTint="99"/>
              </w:rPr>
              <w:t>Get More, Spend Less: Vendor Management Best Practices</w:t>
            </w:r>
          </w:p>
          <w:p w:rsidR="00C77761" w:rsidRPr="001D065B" w:rsidRDefault="009932EE" w:rsidP="00C77761">
            <w:pPr>
              <w:rPr>
                <w:b/>
              </w:rPr>
            </w:pPr>
            <w:r>
              <w:rPr>
                <w:b/>
              </w:rPr>
              <w:t>Nicholas Fricano, President and CEO, Healthfuse</w:t>
            </w:r>
          </w:p>
          <w:p w:rsidR="00C41E73" w:rsidRPr="00880843" w:rsidRDefault="00BE7962" w:rsidP="00C77761">
            <w:pPr>
              <w:rPr>
                <w:b/>
                <w:sz w:val="12"/>
                <w:szCs w:val="10"/>
              </w:rPr>
            </w:pPr>
            <w:r w:rsidRPr="00880843">
              <w:rPr>
                <w:b/>
              </w:rPr>
              <w:t xml:space="preserve">  </w:t>
            </w:r>
          </w:p>
        </w:tc>
      </w:tr>
      <w:tr w:rsidR="00E25EA7" w:rsidTr="00BE7962">
        <w:trPr>
          <w:trHeight w:val="76"/>
          <w:jc w:val="center"/>
        </w:trPr>
        <w:tc>
          <w:tcPr>
            <w:tcW w:w="2592"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BE7962" w:rsidRDefault="00BE7962" w:rsidP="00C60B5F">
            <w:pPr>
              <w:jc w:val="center"/>
            </w:pPr>
          </w:p>
          <w:p w:rsidR="00996CE3" w:rsidRDefault="00996CE3" w:rsidP="00C60B5F">
            <w:pPr>
              <w:jc w:val="center"/>
            </w:pPr>
          </w:p>
          <w:p w:rsidR="00996CE3" w:rsidRDefault="00996CE3" w:rsidP="00C60B5F">
            <w:pPr>
              <w:jc w:val="center"/>
            </w:pPr>
          </w:p>
        </w:tc>
        <w:tc>
          <w:tcPr>
            <w:tcW w:w="7056" w:type="dxa"/>
            <w:tcBorders>
              <w:top w:val="dotted" w:sz="4" w:space="0" w:color="FFFFFF" w:themeColor="background1"/>
              <w:left w:val="dotted" w:sz="4" w:space="0" w:color="FFFFFF" w:themeColor="background1"/>
              <w:bottom w:val="dotted" w:sz="4" w:space="0" w:color="1F497D" w:themeColor="text2"/>
              <w:right w:val="dotted" w:sz="4" w:space="0" w:color="FFFFFF" w:themeColor="background1"/>
            </w:tcBorders>
          </w:tcPr>
          <w:p w:rsidR="00D96601" w:rsidRDefault="00D96601" w:rsidP="00C60B5F">
            <w:pPr>
              <w:pStyle w:val="NoSpacing"/>
              <w:jc w:val="both"/>
              <w:rPr>
                <w:b/>
              </w:rPr>
            </w:pPr>
          </w:p>
          <w:p w:rsidR="00996CE3" w:rsidRPr="00880843" w:rsidRDefault="00282C67" w:rsidP="00C60B5F">
            <w:pPr>
              <w:pStyle w:val="NoSpacing"/>
              <w:jc w:val="both"/>
              <w:rPr>
                <w:b/>
              </w:rPr>
            </w:pPr>
            <w:r>
              <w:rPr>
                <w:b/>
                <w:color w:val="548DD4" w:themeColor="text2" w:themeTint="99"/>
              </w:rPr>
              <w:t>Questions</w:t>
            </w:r>
            <w:r w:rsidRPr="00880843">
              <w:rPr>
                <w:b/>
              </w:rPr>
              <w:t xml:space="preserve">  </w:t>
            </w:r>
          </w:p>
        </w:tc>
      </w:tr>
    </w:tbl>
    <w:p w:rsidR="00F43D66" w:rsidRDefault="00F9255C" w:rsidP="00E1072C">
      <w:pPr>
        <w:ind w:left="720"/>
        <w:jc w:val="both"/>
        <w:rPr>
          <w:b/>
          <w:bCs/>
          <w:u w:val="single"/>
        </w:rPr>
      </w:pPr>
      <w:r>
        <w:rPr>
          <w:b/>
          <w:bCs/>
          <w:u w:val="single"/>
        </w:rPr>
        <w:t>2</w:t>
      </w:r>
    </w:p>
    <w:p w:rsidR="00C77761" w:rsidRDefault="00C77761" w:rsidP="00E1072C">
      <w:pPr>
        <w:ind w:left="720"/>
        <w:jc w:val="both"/>
        <w:rPr>
          <w:b/>
          <w:bCs/>
          <w:u w:val="single"/>
        </w:rPr>
      </w:pPr>
    </w:p>
    <w:p w:rsidR="00C77761" w:rsidRDefault="00C77761" w:rsidP="00E1072C">
      <w:pPr>
        <w:ind w:left="720"/>
        <w:jc w:val="both"/>
        <w:rPr>
          <w:b/>
          <w:bCs/>
          <w:u w:val="single"/>
        </w:rPr>
      </w:pPr>
    </w:p>
    <w:p w:rsidR="00996CE3" w:rsidRDefault="00996CE3" w:rsidP="00E1072C">
      <w:pPr>
        <w:ind w:left="720"/>
        <w:jc w:val="both"/>
        <w:rPr>
          <w:b/>
          <w:bCs/>
          <w:u w:val="single"/>
        </w:rPr>
      </w:pPr>
    </w:p>
    <w:p w:rsidR="00E1072C" w:rsidRPr="00382A25" w:rsidRDefault="00BE7962" w:rsidP="00E1072C">
      <w:pPr>
        <w:ind w:left="720"/>
        <w:jc w:val="both"/>
        <w:rPr>
          <w:b/>
          <w:bCs/>
          <w:u w:val="single"/>
        </w:rPr>
      </w:pPr>
      <w:r>
        <w:rPr>
          <w:b/>
          <w:bCs/>
          <w:u w:val="single"/>
        </w:rPr>
        <w:t>D</w:t>
      </w:r>
      <w:r w:rsidR="00E1072C" w:rsidRPr="00382A25">
        <w:rPr>
          <w:b/>
          <w:bCs/>
          <w:u w:val="single"/>
        </w:rPr>
        <w:t xml:space="preserve">eadline for Submission: </w:t>
      </w:r>
      <w:r w:rsidR="009932EE">
        <w:rPr>
          <w:b/>
          <w:bCs/>
          <w:u w:val="single"/>
        </w:rPr>
        <w:t>April 13, 2017</w:t>
      </w:r>
    </w:p>
    <w:p w:rsidR="00E1072C" w:rsidRDefault="00E1072C" w:rsidP="00E1072C">
      <w:pPr>
        <w:ind w:left="720"/>
        <w:jc w:val="both"/>
        <w:rPr>
          <w:b/>
          <w:bCs/>
          <w:u w:val="single"/>
        </w:rPr>
      </w:pPr>
      <w:r w:rsidRPr="00382A25">
        <w:rPr>
          <w:b/>
          <w:bCs/>
          <w:u w:val="single"/>
        </w:rPr>
        <w:t xml:space="preserve">Member </w:t>
      </w:r>
      <w:r>
        <w:rPr>
          <w:b/>
          <w:bCs/>
          <w:u w:val="single"/>
        </w:rPr>
        <w:t>Price:  $60.00</w:t>
      </w:r>
    </w:p>
    <w:p w:rsidR="00E1072C" w:rsidRPr="00382A25" w:rsidRDefault="00E1072C" w:rsidP="00E1072C">
      <w:pPr>
        <w:ind w:left="720"/>
        <w:jc w:val="both"/>
        <w:rPr>
          <w:b/>
          <w:bCs/>
          <w:u w:val="single"/>
        </w:rPr>
      </w:pPr>
      <w:r w:rsidRPr="00382A25">
        <w:rPr>
          <w:b/>
          <w:bCs/>
          <w:u w:val="single"/>
        </w:rPr>
        <w:t xml:space="preserve">Nonmember Price: </w:t>
      </w:r>
      <w:r>
        <w:rPr>
          <w:b/>
          <w:bCs/>
          <w:u w:val="single"/>
        </w:rPr>
        <w:t xml:space="preserve"> $100.00</w:t>
      </w:r>
    </w:p>
    <w:p w:rsidR="00E1072C" w:rsidRPr="00E1072C" w:rsidRDefault="00E1072C" w:rsidP="00E1072C">
      <w:pPr>
        <w:ind w:left="720" w:right="720"/>
        <w:jc w:val="both"/>
        <w:rPr>
          <w:rFonts w:cs="Arial"/>
          <w:color w:val="1F497D" w:themeColor="text2"/>
          <w:sz w:val="20"/>
          <w:szCs w:val="20"/>
        </w:rPr>
      </w:pPr>
      <w:r w:rsidRPr="00E1072C">
        <w:rPr>
          <w:rFonts w:cs="Arial"/>
          <w:color w:val="1F497D" w:themeColor="text2"/>
          <w:sz w:val="20"/>
          <w:szCs w:val="20"/>
        </w:rPr>
        <w:t xml:space="preserve">Registrations are required to be submitted on line at </w:t>
      </w:r>
      <w:hyperlink r:id="rId8" w:history="1">
        <w:r w:rsidRPr="00E1072C">
          <w:rPr>
            <w:rStyle w:val="Hyperlink"/>
            <w:rFonts w:cs="Arial"/>
            <w:sz w:val="20"/>
            <w:szCs w:val="20"/>
          </w:rPr>
          <w:t>WWW.MAPAM.ORG</w:t>
        </w:r>
      </w:hyperlink>
      <w:r w:rsidRPr="00E1072C">
        <w:rPr>
          <w:rFonts w:cs="Arial"/>
          <w:color w:val="1F497D" w:themeColor="text2"/>
          <w:sz w:val="20"/>
          <w:szCs w:val="20"/>
        </w:rPr>
        <w:t xml:space="preserve"> for both members and non-members with an option to pay on line or receive a printable version to submit to your Accounts Payable Department.  As you go through the payment screens you will be offered the option of paying by credit card or check.  Once you select pay by check, an invoice will be e-mailed to you immediately.</w:t>
      </w:r>
    </w:p>
    <w:p w:rsidR="00E1072C" w:rsidRPr="00382A25" w:rsidRDefault="00E1072C" w:rsidP="00E1072C">
      <w:pPr>
        <w:ind w:left="720"/>
        <w:rPr>
          <w:b/>
        </w:rPr>
      </w:pPr>
      <w:r w:rsidRPr="00382A25">
        <w:rPr>
          <w:b/>
        </w:rPr>
        <w:t>Dress is Business Casual</w:t>
      </w:r>
    </w:p>
    <w:p w:rsidR="00E1072C" w:rsidRDefault="00E1072C" w:rsidP="00E1072C"/>
    <w:sectPr w:rsidR="00E1072C" w:rsidSect="00E47E72">
      <w:pgSz w:w="12240" w:h="15840"/>
      <w:pgMar w:top="720" w:right="720" w:bottom="720" w:left="720" w:header="720" w:footer="720" w:gutter="0"/>
      <w:pgBorders w:offsetFrom="page">
        <w:top w:val="thinThickLargeGap" w:sz="24" w:space="24" w:color="1F497D" w:themeColor="text2"/>
        <w:left w:val="thinThickLargeGap" w:sz="24" w:space="24" w:color="1F497D" w:themeColor="text2"/>
        <w:bottom w:val="thickThinLargeGap" w:sz="24" w:space="24" w:color="1F497D" w:themeColor="text2"/>
        <w:right w:val="thickThinLargeGap" w:sz="24"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15D" w:rsidRDefault="0007515D" w:rsidP="00630315">
      <w:pPr>
        <w:spacing w:after="0" w:line="240" w:lineRule="auto"/>
      </w:pPr>
      <w:r>
        <w:separator/>
      </w:r>
    </w:p>
  </w:endnote>
  <w:endnote w:type="continuationSeparator" w:id="0">
    <w:p w:rsidR="0007515D" w:rsidRDefault="0007515D" w:rsidP="00630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15D" w:rsidRDefault="0007515D" w:rsidP="00630315">
      <w:pPr>
        <w:spacing w:after="0" w:line="240" w:lineRule="auto"/>
      </w:pPr>
      <w:r>
        <w:separator/>
      </w:r>
    </w:p>
  </w:footnote>
  <w:footnote w:type="continuationSeparator" w:id="0">
    <w:p w:rsidR="0007515D" w:rsidRDefault="0007515D" w:rsidP="006303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15"/>
    <w:rsid w:val="00022635"/>
    <w:rsid w:val="0007515D"/>
    <w:rsid w:val="00094316"/>
    <w:rsid w:val="00094800"/>
    <w:rsid w:val="000C6447"/>
    <w:rsid w:val="000D17FD"/>
    <w:rsid w:val="000E6137"/>
    <w:rsid w:val="001120DF"/>
    <w:rsid w:val="0012488D"/>
    <w:rsid w:val="001616EC"/>
    <w:rsid w:val="00183F5E"/>
    <w:rsid w:val="00186295"/>
    <w:rsid w:val="0019171A"/>
    <w:rsid w:val="001C39E0"/>
    <w:rsid w:val="001D065B"/>
    <w:rsid w:val="001D5780"/>
    <w:rsid w:val="00205DC9"/>
    <w:rsid w:val="00210EDB"/>
    <w:rsid w:val="00210F4A"/>
    <w:rsid w:val="00282C67"/>
    <w:rsid w:val="002B0732"/>
    <w:rsid w:val="002F060A"/>
    <w:rsid w:val="003164D8"/>
    <w:rsid w:val="00323A03"/>
    <w:rsid w:val="003304CA"/>
    <w:rsid w:val="003529AB"/>
    <w:rsid w:val="0036002B"/>
    <w:rsid w:val="003A238D"/>
    <w:rsid w:val="003B5968"/>
    <w:rsid w:val="004116C8"/>
    <w:rsid w:val="00424091"/>
    <w:rsid w:val="0043075E"/>
    <w:rsid w:val="00453D6A"/>
    <w:rsid w:val="00454FA5"/>
    <w:rsid w:val="004B6347"/>
    <w:rsid w:val="004D7968"/>
    <w:rsid w:val="004E49F0"/>
    <w:rsid w:val="005014B6"/>
    <w:rsid w:val="00504544"/>
    <w:rsid w:val="0051288B"/>
    <w:rsid w:val="00522DCA"/>
    <w:rsid w:val="00531F13"/>
    <w:rsid w:val="005503DF"/>
    <w:rsid w:val="005C34FB"/>
    <w:rsid w:val="005C6028"/>
    <w:rsid w:val="005E2CF6"/>
    <w:rsid w:val="005F1C00"/>
    <w:rsid w:val="00613BB7"/>
    <w:rsid w:val="006145CD"/>
    <w:rsid w:val="00630315"/>
    <w:rsid w:val="00643409"/>
    <w:rsid w:val="0066207F"/>
    <w:rsid w:val="006A79E2"/>
    <w:rsid w:val="006D58B8"/>
    <w:rsid w:val="006E17E6"/>
    <w:rsid w:val="0070109B"/>
    <w:rsid w:val="00712293"/>
    <w:rsid w:val="00752600"/>
    <w:rsid w:val="00764538"/>
    <w:rsid w:val="007674B5"/>
    <w:rsid w:val="00776D93"/>
    <w:rsid w:val="0079370A"/>
    <w:rsid w:val="007B15B9"/>
    <w:rsid w:val="007E1F3C"/>
    <w:rsid w:val="007E52D6"/>
    <w:rsid w:val="007E6DB8"/>
    <w:rsid w:val="007F1047"/>
    <w:rsid w:val="00805194"/>
    <w:rsid w:val="008063CF"/>
    <w:rsid w:val="00857263"/>
    <w:rsid w:val="00880843"/>
    <w:rsid w:val="00885886"/>
    <w:rsid w:val="008C633D"/>
    <w:rsid w:val="008D5232"/>
    <w:rsid w:val="00917B3B"/>
    <w:rsid w:val="00931BA3"/>
    <w:rsid w:val="00974002"/>
    <w:rsid w:val="00986693"/>
    <w:rsid w:val="009932EE"/>
    <w:rsid w:val="00996CE3"/>
    <w:rsid w:val="009C5D66"/>
    <w:rsid w:val="00A14FEA"/>
    <w:rsid w:val="00A42768"/>
    <w:rsid w:val="00A47C76"/>
    <w:rsid w:val="00A679A0"/>
    <w:rsid w:val="00AA073B"/>
    <w:rsid w:val="00AD6670"/>
    <w:rsid w:val="00AF0801"/>
    <w:rsid w:val="00AF61D6"/>
    <w:rsid w:val="00B06A44"/>
    <w:rsid w:val="00B12DF1"/>
    <w:rsid w:val="00B32EAD"/>
    <w:rsid w:val="00B50DD6"/>
    <w:rsid w:val="00B53671"/>
    <w:rsid w:val="00B6516C"/>
    <w:rsid w:val="00B86803"/>
    <w:rsid w:val="00BE7962"/>
    <w:rsid w:val="00BF4761"/>
    <w:rsid w:val="00BF5751"/>
    <w:rsid w:val="00C20C67"/>
    <w:rsid w:val="00C41E73"/>
    <w:rsid w:val="00C45797"/>
    <w:rsid w:val="00C522A2"/>
    <w:rsid w:val="00C60B5F"/>
    <w:rsid w:val="00C74150"/>
    <w:rsid w:val="00C77761"/>
    <w:rsid w:val="00C92C32"/>
    <w:rsid w:val="00C93E95"/>
    <w:rsid w:val="00CE0574"/>
    <w:rsid w:val="00CF558B"/>
    <w:rsid w:val="00D00CD5"/>
    <w:rsid w:val="00D04694"/>
    <w:rsid w:val="00D053AF"/>
    <w:rsid w:val="00D158E0"/>
    <w:rsid w:val="00D4230E"/>
    <w:rsid w:val="00D638F5"/>
    <w:rsid w:val="00D7409A"/>
    <w:rsid w:val="00D800E5"/>
    <w:rsid w:val="00D94948"/>
    <w:rsid w:val="00D96601"/>
    <w:rsid w:val="00DA5431"/>
    <w:rsid w:val="00DB778E"/>
    <w:rsid w:val="00DE0508"/>
    <w:rsid w:val="00DF07FA"/>
    <w:rsid w:val="00DF7634"/>
    <w:rsid w:val="00E1072C"/>
    <w:rsid w:val="00E16027"/>
    <w:rsid w:val="00E25EA7"/>
    <w:rsid w:val="00E30E32"/>
    <w:rsid w:val="00E361D0"/>
    <w:rsid w:val="00E475CF"/>
    <w:rsid w:val="00E47E72"/>
    <w:rsid w:val="00E90842"/>
    <w:rsid w:val="00E92029"/>
    <w:rsid w:val="00E93C38"/>
    <w:rsid w:val="00EA67DD"/>
    <w:rsid w:val="00F31420"/>
    <w:rsid w:val="00F43D66"/>
    <w:rsid w:val="00F71F70"/>
    <w:rsid w:val="00F9255C"/>
    <w:rsid w:val="00F95D81"/>
    <w:rsid w:val="00FB02DA"/>
    <w:rsid w:val="00FB2767"/>
    <w:rsid w:val="00FE66AB"/>
    <w:rsid w:val="00FF1310"/>
    <w:rsid w:val="00FF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D1990-D5ED-4153-98AE-A4ABF9B0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3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Jon TOC"/>
    <w:basedOn w:val="Normal"/>
    <w:next w:val="Normal"/>
    <w:autoRedefine/>
    <w:uiPriority w:val="39"/>
    <w:unhideWhenUsed/>
    <w:qFormat/>
    <w:rsid w:val="00C20C67"/>
    <w:pPr>
      <w:spacing w:after="100" w:line="320" w:lineRule="exact"/>
    </w:pPr>
    <w:rPr>
      <w:rFonts w:ascii="Times New Roman" w:eastAsia="Times New Roman" w:hAnsi="Times New Roman" w:cs="Times New Roman"/>
      <w:color w:val="000000"/>
      <w:sz w:val="28"/>
      <w:szCs w:val="24"/>
    </w:rPr>
  </w:style>
  <w:style w:type="paragraph" w:styleId="Header">
    <w:name w:val="header"/>
    <w:basedOn w:val="Normal"/>
    <w:link w:val="HeaderChar"/>
    <w:uiPriority w:val="99"/>
    <w:unhideWhenUsed/>
    <w:rsid w:val="0063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315"/>
  </w:style>
  <w:style w:type="paragraph" w:styleId="Footer">
    <w:name w:val="footer"/>
    <w:basedOn w:val="Normal"/>
    <w:link w:val="FooterChar"/>
    <w:uiPriority w:val="99"/>
    <w:unhideWhenUsed/>
    <w:rsid w:val="0063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315"/>
  </w:style>
  <w:style w:type="table" w:styleId="TableGrid">
    <w:name w:val="Table Grid"/>
    <w:basedOn w:val="TableNormal"/>
    <w:uiPriority w:val="59"/>
    <w:rsid w:val="00630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30315"/>
    <w:rPr>
      <w:color w:val="0000FF" w:themeColor="hyperlink"/>
      <w:u w:val="single"/>
    </w:rPr>
  </w:style>
  <w:style w:type="paragraph" w:styleId="BalloonText">
    <w:name w:val="Balloon Text"/>
    <w:basedOn w:val="Normal"/>
    <w:link w:val="BalloonTextChar"/>
    <w:uiPriority w:val="99"/>
    <w:semiHidden/>
    <w:unhideWhenUsed/>
    <w:rsid w:val="00183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F5E"/>
    <w:rPr>
      <w:rFonts w:ascii="Tahoma" w:hAnsi="Tahoma" w:cs="Tahoma"/>
      <w:sz w:val="16"/>
      <w:szCs w:val="16"/>
    </w:rPr>
  </w:style>
  <w:style w:type="paragraph" w:styleId="NoSpacing">
    <w:name w:val="No Spacing"/>
    <w:uiPriority w:val="99"/>
    <w:qFormat/>
    <w:rsid w:val="00D96601"/>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60B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gas\AppData\Local\Microsoft\Windows\Temporary%20Internet%20Files\Content.Outlook\OMFZIQS0\WWW.MAPAM.OR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Receivables Outsourcing, Inc,.</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Menard</dc:creator>
  <cp:lastModifiedBy>Will Coz</cp:lastModifiedBy>
  <cp:revision>2</cp:revision>
  <cp:lastPrinted>2016-02-22T19:00:00Z</cp:lastPrinted>
  <dcterms:created xsi:type="dcterms:W3CDTF">2017-03-10T14:13:00Z</dcterms:created>
  <dcterms:modified xsi:type="dcterms:W3CDTF">2017-03-10T14:13:00Z</dcterms:modified>
</cp:coreProperties>
</file>